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AA5" w:rsidRPr="003A1D3E" w:rsidRDefault="009B1AA5" w:rsidP="009B1AA5">
      <w:pPr>
        <w:pStyle w:val="a3"/>
        <w:ind w:left="142"/>
        <w:jc w:val="both"/>
        <w:outlineLvl w:val="0"/>
        <w:rPr>
          <w:szCs w:val="28"/>
        </w:rPr>
      </w:pPr>
      <w:r w:rsidRPr="003A1D3E">
        <w:rPr>
          <w:noProof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-23495</wp:posOffset>
            </wp:positionH>
            <wp:positionV relativeFrom="paragraph">
              <wp:posOffset>3810</wp:posOffset>
            </wp:positionV>
            <wp:extent cx="1437005" cy="1272540"/>
            <wp:effectExtent l="0" t="0" r="0" b="3810"/>
            <wp:wrapTight wrapText="bothSides">
              <wp:wrapPolygon edited="0">
                <wp:start x="0" y="0"/>
                <wp:lineTo x="0" y="21341"/>
                <wp:lineTo x="21190" y="21341"/>
                <wp:lineTo x="21190" y="0"/>
                <wp:lineTo x="0" y="0"/>
              </wp:wrapPolygon>
            </wp:wrapTight>
            <wp:docPr id="2" name="Рисунок 0" descr="Логотип WEB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 WEB 4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7005" cy="1272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A1D3E">
        <w:rPr>
          <w:szCs w:val="28"/>
        </w:rPr>
        <w:t>ПРЕСС-СЛУЖБА</w:t>
      </w:r>
    </w:p>
    <w:p w:rsidR="009B1AA5" w:rsidRPr="003A1D3E" w:rsidRDefault="009B1AA5" w:rsidP="009B1AA5">
      <w:pPr>
        <w:pStyle w:val="a3"/>
        <w:ind w:left="142"/>
        <w:jc w:val="both"/>
        <w:rPr>
          <w:szCs w:val="28"/>
        </w:rPr>
      </w:pPr>
      <w:r w:rsidRPr="003A1D3E">
        <w:rPr>
          <w:szCs w:val="28"/>
        </w:rPr>
        <w:t xml:space="preserve">ОТДЕЛЕНИЯ ФОНДА ПЕНСИОННОГО И СОЦИАЛЬНОГО СТРАХОВАНИЯ </w:t>
      </w:r>
    </w:p>
    <w:p w:rsidR="009B1AA5" w:rsidRPr="003A1D3E" w:rsidRDefault="009B1AA5" w:rsidP="009B1AA5">
      <w:pPr>
        <w:pStyle w:val="a3"/>
        <w:ind w:left="142"/>
        <w:jc w:val="both"/>
        <w:rPr>
          <w:szCs w:val="28"/>
        </w:rPr>
      </w:pPr>
      <w:r w:rsidRPr="003A1D3E">
        <w:rPr>
          <w:szCs w:val="28"/>
        </w:rPr>
        <w:t xml:space="preserve"> РОССИЙСКОЙ ФЕДЕРАЦИИ</w:t>
      </w:r>
    </w:p>
    <w:p w:rsidR="009B1AA5" w:rsidRPr="000C3A32" w:rsidRDefault="009B1AA5" w:rsidP="009B1AA5">
      <w:pPr>
        <w:pStyle w:val="a3"/>
        <w:ind w:left="142"/>
        <w:jc w:val="both"/>
        <w:outlineLvl w:val="0"/>
        <w:rPr>
          <w:sz w:val="32"/>
        </w:rPr>
      </w:pPr>
      <w:r w:rsidRPr="003A1D3E">
        <w:rPr>
          <w:szCs w:val="28"/>
        </w:rPr>
        <w:t>ПО ВОЛГОГРАДСКОЙ ОБЛАСТИ</w:t>
      </w:r>
      <w:r>
        <w:rPr>
          <w:sz w:val="32"/>
        </w:rPr>
        <w:t xml:space="preserve"> </w:t>
      </w:r>
    </w:p>
    <w:p w:rsidR="009B1AA5" w:rsidRPr="000C3A32" w:rsidRDefault="009B1AA5" w:rsidP="009B1AA5">
      <w:pPr>
        <w:pStyle w:val="a5"/>
        <w:ind w:left="142" w:firstLine="578"/>
        <w:rPr>
          <w:b/>
          <w:sz w:val="22"/>
          <w:szCs w:val="20"/>
        </w:rPr>
      </w:pPr>
      <w:r w:rsidRPr="000C3A32">
        <w:rPr>
          <w:b/>
          <w:sz w:val="22"/>
          <w:szCs w:val="20"/>
        </w:rPr>
        <w:t>400001, г. Волгоград, ул. Рабоче-Крестьянская, 16</w:t>
      </w:r>
    </w:p>
    <w:p w:rsidR="009B1AA5" w:rsidRDefault="00B83E22" w:rsidP="009B1AA5">
      <w:pPr>
        <w:pStyle w:val="a5"/>
        <w:ind w:left="1620"/>
        <w:rPr>
          <w:b/>
          <w:bCs/>
          <w:sz w:val="28"/>
        </w:rPr>
      </w:pPr>
      <w:r w:rsidRPr="00B83E22">
        <w:rPr>
          <w:noProof/>
          <w:lang w:eastAsia="ru-RU"/>
        </w:rPr>
        <w:pict>
          <v:line id="shape_0" o:spid="_x0000_s1026" style="position:absolute;left:0;text-align:left;z-index:251658240;visibility:visible" from="-13.95pt,4.7pt" to="461.6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" strokeweight="1.59mm">
            <v:fill o:detectmouseclick="t"/>
            <v:stroke joinstyle="miter"/>
          </v:line>
        </w:pict>
      </w:r>
    </w:p>
    <w:p w:rsidR="00F860A5" w:rsidRDefault="00F860A5" w:rsidP="00F860A5">
      <w:pPr>
        <w:pStyle w:val="a3"/>
        <w:spacing w:after="140" w:line="276" w:lineRule="auto"/>
        <w:jc w:val="left"/>
        <w:rPr>
          <w:rStyle w:val="a8"/>
        </w:rPr>
      </w:pPr>
      <w:bookmarkStart w:id="0" w:name="_GoBack"/>
      <w:bookmarkEnd w:id="0"/>
    </w:p>
    <w:p w:rsidR="00F860A5" w:rsidRPr="00F860A5" w:rsidRDefault="00F860A5" w:rsidP="00F860A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0A5">
        <w:rPr>
          <w:rFonts w:ascii="Times New Roman" w:hAnsi="Times New Roman" w:cs="Times New Roman"/>
          <w:b/>
          <w:sz w:val="28"/>
          <w:szCs w:val="28"/>
        </w:rPr>
        <w:t>День семьи, любви и верности: праздник тепла и мудрости в Центрах общения Волгоградской области</w:t>
      </w:r>
    </w:p>
    <w:p w:rsidR="00F860A5" w:rsidRPr="00F860A5" w:rsidRDefault="00F860A5" w:rsidP="00F860A5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A5">
        <w:rPr>
          <w:rFonts w:ascii="Times New Roman" w:hAnsi="Times New Roman" w:cs="Times New Roman"/>
          <w:sz w:val="24"/>
          <w:szCs w:val="24"/>
        </w:rPr>
        <w:t>Один из самых душевных праздников — День семьи, любви и верности — с размахом отметили во всех Центрах общения старшего поколения! Главными героями стали пары, чья любовь прошла испытание временем: те, кто рука об руку идёт по жизни уже больше 50 лет. А их секрет семейного счастья оказался простым и мудрым: любить, несмотря ни на что, уступать друг другу и уметь прощать.</w:t>
      </w:r>
    </w:p>
    <w:p w:rsidR="00F860A5" w:rsidRPr="00F860A5" w:rsidRDefault="00F860A5" w:rsidP="00F860A5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A5">
        <w:rPr>
          <w:rFonts w:ascii="Times New Roman" w:hAnsi="Times New Roman" w:cs="Times New Roman"/>
          <w:sz w:val="24"/>
          <w:szCs w:val="24"/>
        </w:rPr>
        <w:t>В этот день звучали трогательные истории о том, как встречались супруги, как преодолевали трудности и сохраняли тепло отношений. «Главное — чувствовать локоть близкого человека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860A5">
        <w:rPr>
          <w:rFonts w:ascii="Times New Roman" w:hAnsi="Times New Roman" w:cs="Times New Roman"/>
          <w:sz w:val="24"/>
          <w:szCs w:val="24"/>
        </w:rPr>
        <w:t xml:space="preserve"> А ещё — не копить обиды и находить радость в мелочах», — признавались участники.</w:t>
      </w:r>
    </w:p>
    <w:p w:rsidR="00F860A5" w:rsidRDefault="00F860A5" w:rsidP="00F860A5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A5">
        <w:rPr>
          <w:rFonts w:ascii="Times New Roman" w:hAnsi="Times New Roman" w:cs="Times New Roman"/>
          <w:sz w:val="24"/>
          <w:szCs w:val="24"/>
        </w:rPr>
        <w:t>Но какой же праздник без веселья? В Центрах общения царила по-настоящему семейная атмосфера:</w:t>
      </w:r>
    </w:p>
    <w:p w:rsidR="00F860A5" w:rsidRDefault="00F860A5" w:rsidP="00F860A5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860A5">
        <w:rPr>
          <w:rFonts w:ascii="Times New Roman" w:hAnsi="Times New Roman" w:cs="Times New Roman"/>
          <w:sz w:val="24"/>
          <w:szCs w:val="24"/>
        </w:rPr>
        <w:t>В Котельниково провели викторину о семейных ценностях — участники с азартом вспоминали традиции и обычаи.</w:t>
      </w:r>
    </w:p>
    <w:p w:rsidR="00F860A5" w:rsidRDefault="00F860A5" w:rsidP="00F860A5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860A5">
        <w:rPr>
          <w:rFonts w:ascii="Times New Roman" w:hAnsi="Times New Roman" w:cs="Times New Roman"/>
          <w:sz w:val="24"/>
          <w:szCs w:val="24"/>
        </w:rPr>
        <w:t>В Октябрьском районе соревновались в знании пословиц и поговорок о семье — оказалось, наша мудрость действительно бездонна!</w:t>
      </w:r>
    </w:p>
    <w:p w:rsidR="00F860A5" w:rsidRPr="00F860A5" w:rsidRDefault="00F860A5" w:rsidP="00F860A5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860A5">
        <w:rPr>
          <w:rFonts w:ascii="Times New Roman" w:hAnsi="Times New Roman" w:cs="Times New Roman"/>
          <w:sz w:val="24"/>
          <w:szCs w:val="24"/>
        </w:rPr>
        <w:t xml:space="preserve"> В Чернышковском устроили настоящий праздник с танцами, играми и «музыкальной ромашкой» — было шумно, весело и очень душевно.</w:t>
      </w:r>
    </w:p>
    <w:p w:rsidR="00F860A5" w:rsidRPr="00F860A5" w:rsidRDefault="00F860A5" w:rsidP="00F860A5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A5">
        <w:rPr>
          <w:rFonts w:ascii="Times New Roman" w:hAnsi="Times New Roman" w:cs="Times New Roman"/>
          <w:sz w:val="24"/>
          <w:szCs w:val="24"/>
        </w:rPr>
        <w:t xml:space="preserve">Ромашка — символ праздника — украшала залы: в букетах, поделках и даже в рамках для фото. На мастер-классах гости создавали броши из </w:t>
      </w:r>
      <w:proofErr w:type="spellStart"/>
      <w:r w:rsidRPr="00F860A5">
        <w:rPr>
          <w:rFonts w:ascii="Times New Roman" w:hAnsi="Times New Roman" w:cs="Times New Roman"/>
          <w:sz w:val="24"/>
          <w:szCs w:val="24"/>
        </w:rPr>
        <w:t>фоамирана</w:t>
      </w:r>
      <w:proofErr w:type="spellEnd"/>
      <w:r w:rsidRPr="00F860A5">
        <w:rPr>
          <w:rFonts w:ascii="Times New Roman" w:hAnsi="Times New Roman" w:cs="Times New Roman"/>
          <w:sz w:val="24"/>
          <w:szCs w:val="24"/>
        </w:rPr>
        <w:t>, открытки и аппликации. Белые лепестки — как чистота отношений, а жёлтая серединка — тепло домашнего очага.</w:t>
      </w:r>
    </w:p>
    <w:p w:rsidR="00F860A5" w:rsidRPr="00F860A5" w:rsidRDefault="00F860A5" w:rsidP="00F860A5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A5">
        <w:rPr>
          <w:rFonts w:ascii="Times New Roman" w:hAnsi="Times New Roman" w:cs="Times New Roman"/>
          <w:sz w:val="24"/>
          <w:szCs w:val="24"/>
        </w:rPr>
        <w:t xml:space="preserve">А </w:t>
      </w:r>
      <w:proofErr w:type="gramStart"/>
      <w:r w:rsidRPr="00F860A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860A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860A5">
        <w:rPr>
          <w:rFonts w:ascii="Times New Roman" w:hAnsi="Times New Roman" w:cs="Times New Roman"/>
          <w:sz w:val="24"/>
          <w:szCs w:val="24"/>
        </w:rPr>
        <w:t>Жирновском</w:t>
      </w:r>
      <w:proofErr w:type="gramEnd"/>
      <w:r w:rsidRPr="00F860A5">
        <w:rPr>
          <w:rFonts w:ascii="Times New Roman" w:hAnsi="Times New Roman" w:cs="Times New Roman"/>
          <w:sz w:val="24"/>
          <w:szCs w:val="24"/>
        </w:rPr>
        <w:t xml:space="preserve"> районе праздник вышел за стены Центра: активисты вместе с семьями отправились к роднику Верхняя Криница. Купание в купели, освящённая вода, гречневая каша и чай на свежем воздухе — вот оно, настоящее семейное счастье!</w:t>
      </w:r>
    </w:p>
    <w:p w:rsidR="00F860A5" w:rsidRPr="00F860A5" w:rsidRDefault="00F860A5" w:rsidP="00F860A5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A5">
        <w:rPr>
          <w:rFonts w:ascii="Times New Roman" w:hAnsi="Times New Roman" w:cs="Times New Roman"/>
          <w:sz w:val="24"/>
          <w:szCs w:val="24"/>
        </w:rPr>
        <w:lastRenderedPageBreak/>
        <w:t>Семья — это главное. И в Центрах общения всегда рады тем, кто ценит тёплые встречи, добрые традиции и живые эмоции. Здесь каждый найдёт занятие по душе: творчество, общение, игры или просто душевные посиделки.</w:t>
      </w:r>
    </w:p>
    <w:p w:rsidR="009B1AA5" w:rsidRDefault="00F860A5" w:rsidP="00F860A5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A5">
        <w:rPr>
          <w:rFonts w:ascii="Times New Roman" w:hAnsi="Times New Roman" w:cs="Times New Roman"/>
          <w:sz w:val="24"/>
          <w:szCs w:val="24"/>
        </w:rPr>
        <w:t>Приходите в Центры общения — у нас всегда интересно!</w:t>
      </w:r>
    </w:p>
    <w:p w:rsidR="00F860A5" w:rsidRPr="00F860A5" w:rsidRDefault="00F860A5" w:rsidP="00F860A5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Адреса и анонсы мероприятий Центров общения старшего поколения в Волгоградской области:</w:t>
      </w:r>
      <w:r w:rsidRPr="00F860A5">
        <w:t xml:space="preserve"> </w:t>
      </w:r>
      <w:hyperlink r:id="rId5" w:history="1">
        <w:r w:rsidRPr="00257F97">
          <w:rPr>
            <w:rStyle w:val="a9"/>
            <w:rFonts w:ascii="Times New Roman" w:hAnsi="Times New Roman" w:cs="Times New Roman"/>
            <w:sz w:val="24"/>
            <w:szCs w:val="24"/>
          </w:rPr>
          <w:t>https://sfr.gov.ru/branches/volgograd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60A5" w:rsidRPr="00F860A5" w:rsidRDefault="00F860A5" w:rsidP="00F860A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860A5" w:rsidRPr="00F860A5" w:rsidSect="005F4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1AA5"/>
    <w:rsid w:val="000770FE"/>
    <w:rsid w:val="003408BF"/>
    <w:rsid w:val="00394D3E"/>
    <w:rsid w:val="003A1D3E"/>
    <w:rsid w:val="00461D35"/>
    <w:rsid w:val="00472BD5"/>
    <w:rsid w:val="005F4495"/>
    <w:rsid w:val="005F4DB1"/>
    <w:rsid w:val="006544E7"/>
    <w:rsid w:val="00754625"/>
    <w:rsid w:val="0093182B"/>
    <w:rsid w:val="009B1AA5"/>
    <w:rsid w:val="00A03386"/>
    <w:rsid w:val="00AD7557"/>
    <w:rsid w:val="00B75320"/>
    <w:rsid w:val="00B83E22"/>
    <w:rsid w:val="00CE18DB"/>
    <w:rsid w:val="00E12FDB"/>
    <w:rsid w:val="00E14FA5"/>
    <w:rsid w:val="00F86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D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9B1AA5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A"/>
      <w:sz w:val="28"/>
      <w:szCs w:val="24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9B1AA5"/>
    <w:rPr>
      <w:rFonts w:ascii="Times New Roman" w:eastAsia="Times New Roman" w:hAnsi="Times New Roman" w:cs="Times New Roman"/>
      <w:b/>
      <w:color w:val="00000A"/>
      <w:sz w:val="28"/>
      <w:szCs w:val="24"/>
      <w:lang w:eastAsia="ar-SA"/>
    </w:rPr>
  </w:style>
  <w:style w:type="paragraph" w:styleId="a5">
    <w:name w:val="Body Text Indent"/>
    <w:basedOn w:val="a"/>
    <w:link w:val="a6"/>
    <w:unhideWhenUsed/>
    <w:rsid w:val="009B1AA5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9B1AA5"/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styleId="a7">
    <w:name w:val="Normal (Web)"/>
    <w:basedOn w:val="a"/>
    <w:uiPriority w:val="99"/>
    <w:semiHidden/>
    <w:unhideWhenUsed/>
    <w:rsid w:val="00E12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qFormat/>
    <w:rsid w:val="00F860A5"/>
    <w:rPr>
      <w:b/>
      <w:bCs/>
    </w:rPr>
  </w:style>
  <w:style w:type="character" w:styleId="a9">
    <w:name w:val="Hyperlink"/>
    <w:basedOn w:val="a0"/>
    <w:uiPriority w:val="99"/>
    <w:unhideWhenUsed/>
    <w:rsid w:val="00F860A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fr.gov.ru/branches/volgograd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044ZeninaEV</dc:creator>
  <cp:lastModifiedBy>Валентей Светлана Ивановна</cp:lastModifiedBy>
  <cp:revision>2</cp:revision>
  <dcterms:created xsi:type="dcterms:W3CDTF">2025-07-14T08:34:00Z</dcterms:created>
  <dcterms:modified xsi:type="dcterms:W3CDTF">2025-07-14T08:34:00Z</dcterms:modified>
</cp:coreProperties>
</file>